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35" w:rsidRPr="007B0D05" w:rsidRDefault="006C1D35" w:rsidP="006C1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1D35" w:rsidRPr="007B0D05" w:rsidRDefault="006C1D35" w:rsidP="007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ПРОФІЛЬ ПОСАДИ</w:t>
      </w:r>
      <w:r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B0D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Головний спеціаліст </w:t>
      </w:r>
      <w:r w:rsidR="0077698D"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сектору</w:t>
      </w:r>
      <w:r w:rsidR="007B0D05"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7698D"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продакшн</w:t>
      </w:r>
      <w:proofErr w:type="spellEnd"/>
      <w:r w:rsidR="0077698D"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F9D"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7698D" w:rsidRPr="007B0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ідділу по роботі зі ЗМІ Управління комунікацій та зовнішніх зв’язків Національного антикорупційного бюро України</w:t>
      </w:r>
    </w:p>
    <w:p w:rsidR="00F550FB" w:rsidRPr="007B0D05" w:rsidRDefault="00F550FB" w:rsidP="007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D35" w:rsidRPr="007B0D05" w:rsidRDefault="006C1D35" w:rsidP="006C1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6C1D35" w:rsidRPr="007B0D05" w:rsidTr="00952FFA">
        <w:tc>
          <w:tcPr>
            <w:tcW w:w="460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eastAsia="Calibri" w:hAnsi="Times New Roman" w:cs="Times New Roman"/>
                <w:sz w:val="24"/>
                <w:szCs w:val="24"/>
              </w:rPr>
              <w:t>ЗАТВЕРДЖУЮ</w:t>
            </w:r>
          </w:p>
        </w:tc>
      </w:tr>
      <w:tr w:rsidR="006C1D35" w:rsidRPr="007B0D05" w:rsidTr="00952FFA">
        <w:tc>
          <w:tcPr>
            <w:tcW w:w="460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0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Директор              Семен КРИВОНОС</w:t>
            </w:r>
          </w:p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05">
              <w:rPr>
                <w:rFonts w:ascii="Times New Roman" w:eastAsia="Calibri" w:hAnsi="Times New Roman" w:cs="Times New Roman"/>
                <w:sz w:val="20"/>
                <w:szCs w:val="20"/>
              </w:rPr>
              <w:t>(або особа, яка виконує його повноваження)</w:t>
            </w:r>
          </w:p>
        </w:tc>
      </w:tr>
      <w:tr w:rsidR="006C1D35" w:rsidRPr="007B0D05" w:rsidTr="00952FFA">
        <w:tc>
          <w:tcPr>
            <w:tcW w:w="460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eastAsia="Calibri" w:hAnsi="Times New Roman" w:cs="Times New Roman"/>
                <w:sz w:val="18"/>
                <w:szCs w:val="18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6C1D35" w:rsidRPr="007B0D05" w:rsidTr="00952FFA">
        <w:tc>
          <w:tcPr>
            <w:tcW w:w="460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D35" w:rsidRPr="007B0D05" w:rsidTr="00952FFA">
        <w:trPr>
          <w:trHeight w:val="493"/>
        </w:trPr>
        <w:tc>
          <w:tcPr>
            <w:tcW w:w="460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7B0D05" w:rsidRDefault="007A179C" w:rsidP="00152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52B5C">
              <w:rPr>
                <w:rFonts w:ascii="Times New Roman" w:eastAsia="Calibri" w:hAnsi="Times New Roman" w:cs="Times New Roman"/>
                <w:sz w:val="24"/>
                <w:szCs w:val="24"/>
              </w:rPr>
              <w:t>26» грудня</w:t>
            </w:r>
            <w:r w:rsidR="006C1D35" w:rsidRPr="007B0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C1D35" w:rsidRPr="007B0D0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F27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C1D35" w:rsidRPr="007B0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</w:tr>
    </w:tbl>
    <w:p w:rsidR="006C1D35" w:rsidRPr="007B0D05" w:rsidRDefault="006C1D35" w:rsidP="006C1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6C1D35" w:rsidRPr="007B0D05" w:rsidTr="00952FFA">
        <w:tc>
          <w:tcPr>
            <w:tcW w:w="696" w:type="dxa"/>
            <w:shd w:val="clear" w:color="auto" w:fill="auto"/>
            <w:vAlign w:val="center"/>
          </w:tcPr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ПОСАДИ</w:t>
            </w:r>
          </w:p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Національне антикорупційне бюро України</w:t>
            </w:r>
          </w:p>
        </w:tc>
      </w:tr>
      <w:tr w:rsidR="006C1D35" w:rsidRPr="007B0D05" w:rsidTr="00952FFA">
        <w:trPr>
          <w:trHeight w:val="512"/>
        </w:trPr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комунікацій та зовнішніх зв’язків</w:t>
            </w:r>
          </w:p>
        </w:tc>
      </w:tr>
      <w:tr w:rsidR="006C1D35" w:rsidRPr="007B0D05" w:rsidTr="00952FFA">
        <w:trPr>
          <w:trHeight w:val="309"/>
        </w:trPr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DB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</w:t>
            </w:r>
            <w:r w:rsidR="0077698D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сектору</w:t>
            </w:r>
            <w:r w:rsidR="008E61CF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77698D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5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продакшн</w:t>
            </w:r>
            <w:proofErr w:type="spellEnd"/>
            <w:r w:rsidR="0077698D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F9D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7698D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ідділу по роботі зі ЗМІ</w:t>
            </w:r>
          </w:p>
        </w:tc>
      </w:tr>
      <w:tr w:rsidR="006C1D35" w:rsidRPr="007B0D05" w:rsidTr="00952FFA">
        <w:trPr>
          <w:trHeight w:val="438"/>
        </w:trPr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«В»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8E61CF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якісного фото- та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відеоконтенту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з метою інформаційного забезпечення, висвітлення та популяризації діяльності Національного антикорупційного бюро України.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8E61CF" w:rsidRPr="007B0D05" w:rsidRDefault="008E61CF" w:rsidP="008E61CF">
            <w:pPr>
              <w:tabs>
                <w:tab w:val="left" w:pos="388"/>
              </w:tabs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створення фото- та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відеоконтенту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для офіційних ресурсів НАБУ;</w:t>
            </w:r>
          </w:p>
          <w:p w:rsidR="008E61CF" w:rsidRPr="007B0D05" w:rsidRDefault="008E61CF" w:rsidP="008E61CF">
            <w:pPr>
              <w:tabs>
                <w:tab w:val="left" w:pos="388"/>
              </w:tabs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– здійснення фото- та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відеофіксації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брифінгів,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пресконференцій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робочих зустрічей, тренінгів, публічних заходів та інших подій, пов’язаних з діяльністю Національного бюро; </w:t>
            </w:r>
          </w:p>
          <w:p w:rsidR="008E61CF" w:rsidRPr="007B0D05" w:rsidRDefault="008E61CF" w:rsidP="008E61CF">
            <w:pPr>
              <w:tabs>
                <w:tab w:val="left" w:pos="388"/>
              </w:tabs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монтаж відеоматеріалів, обробка аудіо- та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фотоконтенту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професійного програмного забезпечення; </w:t>
            </w:r>
          </w:p>
          <w:p w:rsidR="008E61CF" w:rsidRPr="007B0D05" w:rsidRDefault="008E61CF" w:rsidP="008E61CF">
            <w:pPr>
              <w:tabs>
                <w:tab w:val="left" w:pos="388"/>
              </w:tabs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підготовка відео- та фотоматеріалів у відповідних форматах для публікації на офіційному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сторінках у соціальних мережах та інших офіційних інформаційних платформах НАБУ; </w:t>
            </w:r>
          </w:p>
          <w:p w:rsidR="008E61CF" w:rsidRPr="007B0D05" w:rsidRDefault="008E61CF" w:rsidP="008E61CF">
            <w:pPr>
              <w:tabs>
                <w:tab w:val="left" w:pos="388"/>
              </w:tabs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робота з професійним знімальним обладнанням, налаштування світла, звуку та допоміжного обладнання; </w:t>
            </w:r>
          </w:p>
          <w:p w:rsidR="008E61CF" w:rsidRPr="007B0D05" w:rsidRDefault="008E61CF" w:rsidP="008E61CF">
            <w:pPr>
              <w:tabs>
                <w:tab w:val="left" w:pos="388"/>
              </w:tabs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забезпечення збереження, систематизації та архівування фото- та відеоматеріалів; </w:t>
            </w:r>
          </w:p>
          <w:p w:rsidR="008E61CF" w:rsidRPr="007B0D05" w:rsidRDefault="008E61CF" w:rsidP="008E61CF">
            <w:pPr>
              <w:tabs>
                <w:tab w:val="left" w:pos="388"/>
              </w:tabs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дотримання вимог законодавства у сфері захисту інформації, персональних даних та нерозголошення службової інформації; </w:t>
            </w:r>
          </w:p>
          <w:p w:rsidR="0022210E" w:rsidRPr="007B0D05" w:rsidRDefault="008E61CF" w:rsidP="008E61CF">
            <w:pPr>
              <w:tabs>
                <w:tab w:val="left" w:pos="388"/>
              </w:tabs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участь у реалізації інформаційних, освітніх та іміджевих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комунікацій та зовнішніх зв’язків.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  <w:vAlign w:val="center"/>
          </w:tcPr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КВАЛІФІКАЦІЙНІ ВИМОГИ</w:t>
            </w:r>
          </w:p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1D35" w:rsidRPr="007B0D05" w:rsidTr="00952FFA">
        <w:tc>
          <w:tcPr>
            <w:tcW w:w="9521" w:type="dxa"/>
            <w:gridSpan w:val="3"/>
            <w:shd w:val="clear" w:color="auto" w:fill="auto"/>
          </w:tcPr>
          <w:p w:rsidR="006C1D35" w:rsidRPr="007B0D05" w:rsidRDefault="006C1D35" w:rsidP="006C1D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6C1D35" w:rsidRPr="007B0D05" w:rsidTr="00952FFA">
        <w:tc>
          <w:tcPr>
            <w:tcW w:w="696" w:type="dxa"/>
            <w:vMerge w:val="restart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</w:t>
            </w:r>
          </w:p>
        </w:tc>
      </w:tr>
      <w:tr w:rsidR="006C1D35" w:rsidRPr="007B0D05" w:rsidTr="00952FFA">
        <w:tc>
          <w:tcPr>
            <w:tcW w:w="696" w:type="dxa"/>
            <w:vMerge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(дипломований після 2015 року), магістр (або спеціаліст)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 </w:t>
            </w: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8E61CF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у сфері фото- та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відеовиробництва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, медіа, комунікацій або суміжних галузях — не менше одного року.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6C1D35" w:rsidRPr="001D5874" w:rsidRDefault="001D5874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874">
              <w:rPr>
                <w:rFonts w:ascii="Times New Roman" w:hAnsi="Times New Roman" w:cs="Times New Roman"/>
                <w:sz w:val="24"/>
                <w:szCs w:val="24"/>
              </w:rPr>
              <w:t xml:space="preserve">Володіння англійською мовою на рівні не нижче </w:t>
            </w:r>
            <w:proofErr w:type="spellStart"/>
            <w:r w:rsidRPr="001D587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1D5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874">
              <w:rPr>
                <w:rFonts w:ascii="Times New Roman" w:hAnsi="Times New Roman" w:cs="Times New Roman"/>
                <w:sz w:val="24"/>
                <w:szCs w:val="24"/>
              </w:rPr>
              <w:t>буде перевагою.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</w:t>
            </w: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DB6F9D" w:rsidRPr="007B0D05" w:rsidRDefault="005611C1" w:rsidP="00DB6F9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Безстроково</w:t>
            </w:r>
            <w:r w:rsidR="00DB6F9D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призначення особи, яка досягла 65-річного віку, становить один рік з правом повторного призначення без обов’язко</w:t>
            </w:r>
            <w:r w:rsidR="00044914" w:rsidRPr="007B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проведення конкурсу щороку.</w:t>
            </w:r>
          </w:p>
        </w:tc>
      </w:tr>
      <w:tr w:rsidR="006C1D35" w:rsidRPr="007B0D05" w:rsidTr="00952FFA">
        <w:tc>
          <w:tcPr>
            <w:tcW w:w="9521" w:type="dxa"/>
            <w:gridSpan w:val="3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Спеціальні вимоги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AC4CC0" w:rsidP="0042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обмежень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875C5B" w:rsidP="0042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досвід зйомки та створення фінального фото- і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відеопродукту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включно з монтажем та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постпродакшеном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6C1D35" w:rsidRPr="007B0D05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6C1D35" w:rsidRPr="007B0D05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інформацію»;</w:t>
            </w:r>
          </w:p>
          <w:p w:rsidR="006C1D35" w:rsidRPr="007B0D05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захист персональних даних»;</w:t>
            </w:r>
          </w:p>
          <w:p w:rsidR="006C1D35" w:rsidRPr="007B0D05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6C1D35" w:rsidRPr="007B0D05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6C1D35" w:rsidRPr="007B0D05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6C1D35" w:rsidRPr="007B0D05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забезпечення функціонування української мови як державної»;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 знання (</w:t>
            </w: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принципи фото- та відеозйомки, композиції, роботи зі світлом і звуком; </w:t>
            </w:r>
          </w:p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знання сучасних форматів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відеоконтенту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вебплатформ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і соціальних мереж; </w:t>
            </w:r>
          </w:p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– володіння програмами монтажу та обробки контенту (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Premiere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Audition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Lightroom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або аналоги); </w:t>
            </w:r>
          </w:p>
          <w:p w:rsidR="006C1D35" w:rsidRPr="007B0D05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– розуміння стандартів інформаційної безпеки та службової етики.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</w:t>
            </w:r>
            <w:r w:rsidR="00875C5B"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здатність ефективно взаємодіяти з колегами та спікерами; </w:t>
            </w:r>
          </w:p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комунікабельність та вміння працювати в команді; </w:t>
            </w:r>
          </w:p>
          <w:p w:rsidR="006C1D35" w:rsidRPr="007B0D05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– відповідальність та дотримання професійних стандартів</w:t>
            </w:r>
            <w:r w:rsidRPr="007B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– відкритість</w:t>
            </w:r>
            <w:r w:rsidRPr="007B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2.1</w:t>
            </w:r>
            <w:r w:rsidR="00875C5B"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98"/>
            <w:bookmarkEnd w:id="1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організованість та пунктуальність; </w:t>
            </w:r>
          </w:p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вміння працювати в умовах багатозадачності та обмежених строків; </w:t>
            </w:r>
          </w:p>
          <w:p w:rsidR="006C1D35" w:rsidRPr="007B0D05" w:rsidRDefault="00875C5B" w:rsidP="00875C5B">
            <w:pPr>
              <w:tabs>
                <w:tab w:val="left" w:pos="38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– орієнтація на результат та якість кінцевого продукту.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</w:t>
            </w:r>
            <w:r w:rsidR="00875C5B"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– впевнене користування ПК (</w:t>
            </w:r>
            <w:r w:rsidRPr="007B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7B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</w:t>
            </w:r>
            <w:r w:rsidRPr="007B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знання пакету MS Office та інструментів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Workspace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навички роботи з професійним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судійним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світлом, фото- та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відеообладнанням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Apature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75C5B" w:rsidRPr="00E7569E" w:rsidRDefault="00875C5B" w:rsidP="00875C5B">
            <w:pPr>
              <w:tabs>
                <w:tab w:val="left" w:pos="3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– володіння програмами монтажу та обробки контенту (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Premiere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Audition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Lightroom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 або аналоги)</w:t>
            </w:r>
            <w:r w:rsidRPr="00E75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5C5B" w:rsidRPr="007B0D05" w:rsidRDefault="00875C5B" w:rsidP="00875C5B">
            <w:pPr>
              <w:tabs>
                <w:tab w:val="left" w:pos="38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</w:t>
            </w:r>
            <w:r w:rsidR="00DB50D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</w:t>
            </w: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7B0D05" w:rsidRPr="007B0D05" w:rsidRDefault="007B0D05" w:rsidP="007B0D05">
            <w:pPr>
              <w:tabs>
                <w:tab w:val="left" w:pos="388"/>
              </w:tabs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креативність та ініціативність; </w:t>
            </w:r>
          </w:p>
          <w:p w:rsidR="007B0D05" w:rsidRPr="007B0D05" w:rsidRDefault="007B0D05" w:rsidP="007B0D05">
            <w:pPr>
              <w:tabs>
                <w:tab w:val="left" w:pos="388"/>
              </w:tabs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відповідальність та уважність до деталей; </w:t>
            </w:r>
          </w:p>
          <w:p w:rsidR="007B0D05" w:rsidRPr="007B0D05" w:rsidRDefault="007B0D05" w:rsidP="007B0D05">
            <w:pPr>
              <w:tabs>
                <w:tab w:val="left" w:pos="388"/>
              </w:tabs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стресостійкість</w:t>
            </w:r>
            <w:proofErr w:type="spellEnd"/>
            <w:r w:rsidRPr="007B0D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C1D35" w:rsidRPr="007B0D05" w:rsidRDefault="007B0D05" w:rsidP="007B0D05">
            <w:pPr>
              <w:tabs>
                <w:tab w:val="left" w:pos="388"/>
              </w:tabs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hAnsi="Times New Roman" w:cs="Times New Roman"/>
                <w:sz w:val="24"/>
                <w:szCs w:val="24"/>
              </w:rPr>
              <w:t>– доброчесність та неупередженість.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  <w:vAlign w:val="center"/>
          </w:tcPr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ВІДОМОСТІ</w:t>
            </w:r>
          </w:p>
          <w:p w:rsidR="006C1D35" w:rsidRPr="007B0D05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3.1.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Тестування на знання законодавства </w:t>
            </w: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1-го рівня (</w:t>
            </w:r>
            <w:hyperlink r:id="rId5" w:history="1">
              <w:r w:rsidRPr="007B0D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https://nabu.gov.ua/perelik-pytan-do-kvalifikaciynogo-ispytu</w:t>
              </w:r>
            </w:hyperlink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документів: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6C1D35" w:rsidRPr="007B0D05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6C1D35" w:rsidRPr="007B0D05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6C1D35" w:rsidRPr="007B0D05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декларації особи, уповноваженої на виконання функцій держави або місцевого самоврядування, за минулий рік, поданої у порядку, встановленому Законом України «Про запобігання корупції», як кандидата на посаду;</w:t>
            </w:r>
          </w:p>
          <w:p w:rsidR="006C1D35" w:rsidRPr="007B0D05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6C1D35" w:rsidRPr="007B0D05" w:rsidRDefault="006C1D35" w:rsidP="006C1D35">
            <w:pPr>
              <w:tabs>
                <w:tab w:val="left" w:pos="273"/>
              </w:tabs>
              <w:spacing w:after="0" w:line="272" w:lineRule="exact"/>
              <w:ind w:left="5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D35" w:rsidRPr="007B0D05" w:rsidRDefault="006C1D35" w:rsidP="006C1D35">
            <w:pPr>
              <w:tabs>
                <w:tab w:val="left" w:pos="273"/>
              </w:tabs>
              <w:spacing w:after="0" w:line="272" w:lineRule="exact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Надіслана особою, яка бажає взяти участь у конкурсі, лише заява або резюме не реєструється як вхідний документ та повертається на </w:t>
            </w:r>
            <w:proofErr w:type="spellStart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зворотню</w:t>
            </w:r>
            <w:proofErr w:type="spellEnd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 запитувача із зазначенням відповідних коментарів.</w:t>
            </w:r>
          </w:p>
          <w:p w:rsidR="006C1D35" w:rsidRPr="007B0D05" w:rsidRDefault="006C1D35" w:rsidP="006C1D35">
            <w:pPr>
              <w:spacing w:after="23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</w:t>
            </w:r>
            <w:r w:rsidR="00240E1C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АСКОД</w:t>
            </w:r>
            <w:r w:rsidR="00240E1C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D35" w:rsidRPr="007B0D05" w:rsidRDefault="006C1D35" w:rsidP="006C1D35">
            <w:pPr>
              <w:tabs>
                <w:tab w:val="left" w:pos="273"/>
              </w:tabs>
              <w:spacing w:after="0" w:line="272" w:lineRule="exact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D35" w:rsidRPr="007B0D05" w:rsidRDefault="006C1D35" w:rsidP="006C1D35">
            <w:pPr>
              <w:tabs>
                <w:tab w:val="left" w:pos="273"/>
              </w:tabs>
              <w:spacing w:after="0" w:line="272" w:lineRule="exact"/>
              <w:ind w:firstLine="5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Зразки заяв розміщені на офіційному </w:t>
            </w:r>
            <w:proofErr w:type="spellStart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вебсайті</w:t>
            </w:r>
            <w:proofErr w:type="spellEnd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Національного бюро (</w:t>
            </w:r>
            <w:hyperlink r:id="rId6" w:history="1">
              <w:r w:rsidRPr="007B0D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https://nabu.gov.ua/poryadok-provedennya-vidkrytogo-konkursu</w:t>
              </w:r>
            </w:hyperlink>
          </w:p>
          <w:p w:rsidR="006C1D35" w:rsidRPr="007B0D05" w:rsidRDefault="006C1D35" w:rsidP="006C1D35">
            <w:pPr>
              <w:spacing w:after="0" w:line="272" w:lineRule="exact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проведення відкритого конкурсу, розділ ІІІ)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lastRenderedPageBreak/>
              <w:t>3.3.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6C1D35" w:rsidRPr="007B0D05" w:rsidRDefault="00A84887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2</w:t>
            </w:r>
            <w:r w:rsidR="006C1D35"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  <w:r w:rsidR="006C1D35"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календарних днів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3.4.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посиланням</w:t>
            </w:r>
            <w:proofErr w:type="spellEnd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вебсайті</w:t>
            </w:r>
            <w:proofErr w:type="spellEnd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бюро </w:t>
            </w:r>
            <w:hyperlink r:id="rId7" w:history="1">
              <w:r w:rsidRPr="007B0D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https://nabu.gov.ua/robota-v-nabu/perelik-vakansiy/</w:t>
              </w:r>
            </w:hyperlink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3.5.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7B7907" w:rsidRPr="007B0D05" w:rsidRDefault="007B7907" w:rsidP="007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fr-BE" w:eastAsia="ru-RU"/>
              </w:rPr>
              <w:t>E-mail: commission2@nabu.gov.ua</w:t>
            </w:r>
          </w:p>
          <w:p w:rsidR="006C1D35" w:rsidRPr="007B0D05" w:rsidRDefault="007B7907" w:rsidP="007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(044) 246-30-03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3.6.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6C1D35" w:rsidRPr="00DB50D0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оклад: 40680 грн.</w:t>
            </w:r>
          </w:p>
          <w:p w:rsidR="006C1D35" w:rsidRPr="00FF10C9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6C1D35" w:rsidRPr="007B0D05" w:rsidTr="00952FFA">
        <w:tc>
          <w:tcPr>
            <w:tcW w:w="696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7B0D0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3.7.</w:t>
            </w:r>
          </w:p>
        </w:tc>
        <w:tc>
          <w:tcPr>
            <w:tcW w:w="3737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6C1D35" w:rsidRPr="007B0D0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Київ, вул. Дениса Монастирського, 3</w:t>
            </w:r>
          </w:p>
        </w:tc>
      </w:tr>
    </w:tbl>
    <w:p w:rsidR="006C1D35" w:rsidRPr="007B0D05" w:rsidRDefault="006C1D35" w:rsidP="006C1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F19FB" w:rsidRPr="007B0D05" w:rsidRDefault="00EF19FB">
      <w:pPr>
        <w:rPr>
          <w:rFonts w:ascii="Times New Roman" w:hAnsi="Times New Roman" w:cs="Times New Roman"/>
          <w:lang w:val="ru-RU"/>
        </w:rPr>
      </w:pPr>
    </w:p>
    <w:sectPr w:rsidR="00EF19FB" w:rsidRPr="007B0D05" w:rsidSect="003E5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A6E46"/>
    <w:multiLevelType w:val="hybridMultilevel"/>
    <w:tmpl w:val="7562D1E6"/>
    <w:lvl w:ilvl="0" w:tplc="18385E74">
      <w:start w:val="1"/>
      <w:numFmt w:val="decimal"/>
      <w:lvlText w:val="%1)"/>
      <w:lvlJc w:val="left"/>
      <w:pPr>
        <w:ind w:left="1020" w:hanging="360"/>
      </w:pPr>
    </w:lvl>
    <w:lvl w:ilvl="1" w:tplc="E634F73E">
      <w:start w:val="1"/>
      <w:numFmt w:val="decimal"/>
      <w:lvlText w:val="%2)"/>
      <w:lvlJc w:val="left"/>
      <w:pPr>
        <w:ind w:left="1020" w:hanging="360"/>
      </w:pPr>
    </w:lvl>
    <w:lvl w:ilvl="2" w:tplc="CF6CDA10">
      <w:start w:val="1"/>
      <w:numFmt w:val="decimal"/>
      <w:lvlText w:val="%3)"/>
      <w:lvlJc w:val="left"/>
      <w:pPr>
        <w:ind w:left="1020" w:hanging="360"/>
      </w:pPr>
    </w:lvl>
    <w:lvl w:ilvl="3" w:tplc="4162A680">
      <w:start w:val="1"/>
      <w:numFmt w:val="decimal"/>
      <w:lvlText w:val="%4)"/>
      <w:lvlJc w:val="left"/>
      <w:pPr>
        <w:ind w:left="1020" w:hanging="360"/>
      </w:pPr>
    </w:lvl>
    <w:lvl w:ilvl="4" w:tplc="23829378">
      <w:start w:val="1"/>
      <w:numFmt w:val="decimal"/>
      <w:lvlText w:val="%5)"/>
      <w:lvlJc w:val="left"/>
      <w:pPr>
        <w:ind w:left="1020" w:hanging="360"/>
      </w:pPr>
    </w:lvl>
    <w:lvl w:ilvl="5" w:tplc="F372FC02">
      <w:start w:val="1"/>
      <w:numFmt w:val="decimal"/>
      <w:lvlText w:val="%6)"/>
      <w:lvlJc w:val="left"/>
      <w:pPr>
        <w:ind w:left="1020" w:hanging="360"/>
      </w:pPr>
    </w:lvl>
    <w:lvl w:ilvl="6" w:tplc="7E4CD212">
      <w:start w:val="1"/>
      <w:numFmt w:val="decimal"/>
      <w:lvlText w:val="%7)"/>
      <w:lvlJc w:val="left"/>
      <w:pPr>
        <w:ind w:left="1020" w:hanging="360"/>
      </w:pPr>
    </w:lvl>
    <w:lvl w:ilvl="7" w:tplc="A8BA843C">
      <w:start w:val="1"/>
      <w:numFmt w:val="decimal"/>
      <w:lvlText w:val="%8)"/>
      <w:lvlJc w:val="left"/>
      <w:pPr>
        <w:ind w:left="1020" w:hanging="360"/>
      </w:pPr>
    </w:lvl>
    <w:lvl w:ilvl="8" w:tplc="757CAC1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41DB3413"/>
    <w:multiLevelType w:val="hybridMultilevel"/>
    <w:tmpl w:val="11AA02BA"/>
    <w:lvl w:ilvl="0" w:tplc="0422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35"/>
    <w:rsid w:val="00044914"/>
    <w:rsid w:val="00152B5C"/>
    <w:rsid w:val="0017285A"/>
    <w:rsid w:val="001D1FF6"/>
    <w:rsid w:val="001D5874"/>
    <w:rsid w:val="0022210E"/>
    <w:rsid w:val="00240E1C"/>
    <w:rsid w:val="0028352F"/>
    <w:rsid w:val="00325E95"/>
    <w:rsid w:val="003F4C82"/>
    <w:rsid w:val="00423BF7"/>
    <w:rsid w:val="00431DCE"/>
    <w:rsid w:val="004B1153"/>
    <w:rsid w:val="005611C1"/>
    <w:rsid w:val="005F2795"/>
    <w:rsid w:val="006C1D35"/>
    <w:rsid w:val="0077698D"/>
    <w:rsid w:val="007942C2"/>
    <w:rsid w:val="007A179C"/>
    <w:rsid w:val="007B0D05"/>
    <w:rsid w:val="007B7907"/>
    <w:rsid w:val="00875C5B"/>
    <w:rsid w:val="008E61CF"/>
    <w:rsid w:val="00922947"/>
    <w:rsid w:val="00A07B0A"/>
    <w:rsid w:val="00A84887"/>
    <w:rsid w:val="00AC4CC0"/>
    <w:rsid w:val="00B0209A"/>
    <w:rsid w:val="00D66C7D"/>
    <w:rsid w:val="00DB50D0"/>
    <w:rsid w:val="00DB6F9D"/>
    <w:rsid w:val="00E7569E"/>
    <w:rsid w:val="00ED1E82"/>
    <w:rsid w:val="00EF19FB"/>
    <w:rsid w:val="00F550FB"/>
    <w:rsid w:val="00F700A3"/>
    <w:rsid w:val="00FB7BD5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1F82"/>
  <w15:chartTrackingRefBased/>
  <w15:docId w15:val="{28E0D03E-1F89-4266-B532-41C569D6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1D3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C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примітки Знак"/>
    <w:basedOn w:val="a0"/>
    <w:link w:val="a4"/>
    <w:uiPriority w:val="99"/>
    <w:rsid w:val="006C1D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C1D35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6C1D35"/>
    <w:pPr>
      <w:spacing w:after="16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a9">
    <w:name w:val="Тема примітки Знак"/>
    <w:basedOn w:val="a5"/>
    <w:link w:val="a8"/>
    <w:uiPriority w:val="99"/>
    <w:semiHidden/>
    <w:rsid w:val="006C1D3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77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poryadok-provedennya-vidkrytogo-konkursu" TargetMode="External"/><Relationship Id="rId5" Type="http://schemas.openxmlformats.org/officeDocument/2006/relationships/hyperlink" Target="https://nabu.gov.ua/perelik-pytan-do-kvalifikaciynogo-ispy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4577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Нестерцова Марина Миколаївна</dc:creator>
  <cp:keywords/>
  <dc:description/>
  <cp:lastModifiedBy>Цукарєва Ганна Вадимівна</cp:lastModifiedBy>
  <cp:revision>21</cp:revision>
  <cp:lastPrinted>2024-07-25T09:10:00Z</cp:lastPrinted>
  <dcterms:created xsi:type="dcterms:W3CDTF">2024-11-05T13:43:00Z</dcterms:created>
  <dcterms:modified xsi:type="dcterms:W3CDTF">2025-12-26T14:26:00Z</dcterms:modified>
</cp:coreProperties>
</file>